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1005309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522BF1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6B0730" w:rsidRDefault="006B0730" w:rsidP="00B146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0730">
              <w:rPr>
                <w:rFonts w:ascii="Times New Roman" w:hAnsi="Times New Roman" w:cs="Times New Roman"/>
                <w:bCs/>
                <w:sz w:val="20"/>
                <w:szCs w:val="20"/>
              </w:rPr>
              <w:t>1005</w:t>
            </w:r>
            <w:r w:rsidR="00A3614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6B0730">
              <w:rPr>
                <w:rFonts w:ascii="Times New Roman" w:hAnsi="Times New Roman" w:cs="Times New Roman"/>
                <w:bCs/>
                <w:sz w:val="20"/>
                <w:szCs w:val="20"/>
              </w:rPr>
              <w:t>01 Anayasa Hukukuna Giriş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412AFF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EE08C8" w:rsidRDefault="00EE08C8" w:rsidP="00B930A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08C8">
              <w:rPr>
                <w:rFonts w:ascii="Times New Roman" w:hAnsi="Times New Roman" w:cs="Times New Roman"/>
                <w:bCs/>
                <w:sz w:val="20"/>
                <w:szCs w:val="20"/>
              </w:rPr>
              <w:t>Devletin Temel İlkeleri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EF3123" w:rsidRDefault="00EF3123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3123">
              <w:rPr>
                <w:rFonts w:ascii="Times New Roman" w:hAnsi="Times New Roman" w:cs="Times New Roman"/>
                <w:sz w:val="20"/>
                <w:szCs w:val="20"/>
              </w:rPr>
              <w:t>Türkiye Cumhuriyeti Anayasası’nın toplumsal ve siyasal önemini anlayabilir, yeni gelişmeleri bu önem doğrultusunda değerlendirebilir.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Teziç,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EE08C8" w:rsidP="00B14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3" w:type="dxa"/>
        <w:tblLayout w:type="fixed"/>
        <w:tblLook w:val="04A0" w:firstRow="1" w:lastRow="0" w:firstColumn="1" w:lastColumn="0" w:noHBand="0" w:noVBand="1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B930A0" w:rsidRPr="00B930A0" w:rsidTr="00AE4F27">
        <w:trPr>
          <w:trHeight w:val="430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AE4F27">
        <w:trPr>
          <w:trHeight w:val="215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2168CB"/>
    <w:rsid w:val="002248FC"/>
    <w:rsid w:val="00294BAD"/>
    <w:rsid w:val="00316B3D"/>
    <w:rsid w:val="003575FF"/>
    <w:rsid w:val="00412AFF"/>
    <w:rsid w:val="0043765E"/>
    <w:rsid w:val="0046536C"/>
    <w:rsid w:val="00511640"/>
    <w:rsid w:val="00522BF1"/>
    <w:rsid w:val="00552855"/>
    <w:rsid w:val="005F0EC3"/>
    <w:rsid w:val="00646AE7"/>
    <w:rsid w:val="00663061"/>
    <w:rsid w:val="006B0730"/>
    <w:rsid w:val="00796A02"/>
    <w:rsid w:val="007B154B"/>
    <w:rsid w:val="008067EE"/>
    <w:rsid w:val="008272FF"/>
    <w:rsid w:val="008B0FDF"/>
    <w:rsid w:val="008B38A6"/>
    <w:rsid w:val="009A48D0"/>
    <w:rsid w:val="00A36148"/>
    <w:rsid w:val="00A5230D"/>
    <w:rsid w:val="00A5792E"/>
    <w:rsid w:val="00AE4F27"/>
    <w:rsid w:val="00AF3167"/>
    <w:rsid w:val="00B032F1"/>
    <w:rsid w:val="00B14601"/>
    <w:rsid w:val="00B930A0"/>
    <w:rsid w:val="00BE39F0"/>
    <w:rsid w:val="00BE4E70"/>
    <w:rsid w:val="00C42804"/>
    <w:rsid w:val="00C55F1E"/>
    <w:rsid w:val="00CD5158"/>
    <w:rsid w:val="00D9117F"/>
    <w:rsid w:val="00DF6475"/>
    <w:rsid w:val="00E10FFC"/>
    <w:rsid w:val="00E63826"/>
    <w:rsid w:val="00E84DE5"/>
    <w:rsid w:val="00EE08C8"/>
    <w:rsid w:val="00EF3123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7A21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Hasan TÜRKAL</cp:lastModifiedBy>
  <cp:revision>20</cp:revision>
  <dcterms:created xsi:type="dcterms:W3CDTF">2018-07-17T22:03:00Z</dcterms:created>
  <dcterms:modified xsi:type="dcterms:W3CDTF">2021-10-19T08:06:00Z</dcterms:modified>
</cp:coreProperties>
</file>